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71F01" w14:textId="4076EBB6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25ED">
        <w:rPr>
          <w:rFonts w:ascii="Times New Roman" w:hAnsi="Times New Roman" w:cs="Times New Roman"/>
          <w:b/>
          <w:bCs/>
          <w:sz w:val="28"/>
          <w:szCs w:val="28"/>
        </w:rPr>
        <w:t>Изменение законодательства в сфере соблюдения прав инвалидов</w:t>
      </w:r>
    </w:p>
    <w:p w14:paraId="5ADFB580" w14:textId="77777777" w:rsidR="002B1C16" w:rsidRDefault="002B1C16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D564F" w14:textId="2F473C43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25ED">
        <w:rPr>
          <w:rFonts w:ascii="Times New Roman" w:hAnsi="Times New Roman" w:cs="Times New Roman"/>
          <w:sz w:val="28"/>
          <w:szCs w:val="28"/>
        </w:rPr>
        <w:t>С 1 марта 2025 года вступает в силу Порядок предоставления инвалидам сопровождения при оказании услуг в рамках комплексной реабилитации и абилитации инвалидов,</w:t>
      </w:r>
      <w:r w:rsidRPr="008A25E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A25ED">
        <w:rPr>
          <w:rFonts w:ascii="Times New Roman" w:hAnsi="Times New Roman" w:cs="Times New Roman"/>
          <w:sz w:val="28"/>
          <w:szCs w:val="28"/>
        </w:rPr>
        <w:t>утвержденный приказом Минтруда России от 18.07.2024 № 363н.</w:t>
      </w:r>
    </w:p>
    <w:p w14:paraId="7FE4F295" w14:textId="77777777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ED">
        <w:rPr>
          <w:rFonts w:ascii="Times New Roman" w:hAnsi="Times New Roman" w:cs="Times New Roman"/>
          <w:sz w:val="28"/>
          <w:szCs w:val="28"/>
        </w:rPr>
        <w:t>Согласно данному приказу такое сопровождение предоставляется при необходимости инвалидам, нуждающимся в постоянной или частичной посторонней помощи.</w:t>
      </w:r>
    </w:p>
    <w:p w14:paraId="0D3B2ED3" w14:textId="77777777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ED">
        <w:rPr>
          <w:rFonts w:ascii="Times New Roman" w:hAnsi="Times New Roman" w:cs="Times New Roman"/>
          <w:sz w:val="28"/>
          <w:szCs w:val="28"/>
        </w:rPr>
        <w:t>Нуждаемость инвалида в постоянной или частичной посторонней помощи определяется в случае, если в индивидуальной программе реабилитации и абилитации инвалида (ребенка-инвалида), выдаваемой федеральными учреждениями медико-социальной экспертизы, у инвалида определены ограничения 2 или 3 степени выраженности одной или нескольких следующих основных категорий жизнедеятельности: способности осуществлять самообслуживание, способности к самостоятельному передвижению, способности к ориентации, способности к общению, способности контролировать свое поведение.</w:t>
      </w:r>
    </w:p>
    <w:p w14:paraId="32800F53" w14:textId="77777777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ED">
        <w:rPr>
          <w:rFonts w:ascii="Times New Roman" w:hAnsi="Times New Roman" w:cs="Times New Roman"/>
          <w:sz w:val="28"/>
          <w:szCs w:val="28"/>
        </w:rPr>
        <w:t>Документом установлен перечень участников сопровождения и определены виды предоставляемой ими помощи в рамках сопровождения.</w:t>
      </w:r>
    </w:p>
    <w:p w14:paraId="75D89F3E" w14:textId="77777777" w:rsidR="008A25ED" w:rsidRPr="008A25ED" w:rsidRDefault="008A25ED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ED">
        <w:rPr>
          <w:rFonts w:ascii="Times New Roman" w:hAnsi="Times New Roman" w:cs="Times New Roman"/>
          <w:sz w:val="28"/>
          <w:szCs w:val="28"/>
        </w:rPr>
        <w:t>Также утвержден рекомендуемый образец заявления о предоставлении, прекращении и возобновлении предоставления сопровождения инвалиду.</w:t>
      </w:r>
    </w:p>
    <w:p w14:paraId="2927E9B4" w14:textId="77777777" w:rsidR="00E24E4A" w:rsidRPr="00E24E4A" w:rsidRDefault="00E24E4A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63F6EC7F" w:rsidR="007551D8" w:rsidRPr="00E24E4A" w:rsidRDefault="00E24E4A" w:rsidP="002B1C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2B1C16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2B1C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2B1C16"/>
    <w:rsid w:val="007551D8"/>
    <w:rsid w:val="007F5ECC"/>
    <w:rsid w:val="008A25ED"/>
    <w:rsid w:val="00CC4629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372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0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90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28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0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253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9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487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2025-03-10T11:29:00Z</dcterms:created>
  <dcterms:modified xsi:type="dcterms:W3CDTF">2025-05-20T11:21:00Z</dcterms:modified>
</cp:coreProperties>
</file>